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6C9518" w14:textId="77777777" w:rsidR="00FB7103" w:rsidRDefault="00813DCC">
      <w:pPr>
        <w:jc w:val="both"/>
      </w:pPr>
      <w:r>
        <w:rPr>
          <w:b/>
          <w:i/>
        </w:rPr>
        <w:t>Suvestinė redakcija nuo 2020-07-14</w:t>
      </w:r>
    </w:p>
    <w:p w14:paraId="2AA08CAA" w14:textId="77777777" w:rsidR="00FB7103" w:rsidRDefault="00FB7103">
      <w:pPr>
        <w:jc w:val="both"/>
        <w:rPr>
          <w:sz w:val="20"/>
        </w:rPr>
      </w:pPr>
    </w:p>
    <w:p w14:paraId="6C413284" w14:textId="77777777" w:rsidR="00FB7103" w:rsidRDefault="00813DCC">
      <w:pPr>
        <w:jc w:val="both"/>
        <w:rPr>
          <w:sz w:val="20"/>
        </w:rPr>
      </w:pPr>
      <w:r>
        <w:rPr>
          <w:i/>
          <w:sz w:val="20"/>
        </w:rPr>
        <w:t>Įsakymas paskelbtas: TAR 2016-06-09, i. k. 2016-15914</w:t>
      </w:r>
    </w:p>
    <w:p w14:paraId="1C3BED36" w14:textId="77777777" w:rsidR="00FB7103" w:rsidRDefault="00FB7103">
      <w:pPr>
        <w:jc w:val="both"/>
        <w:rPr>
          <w:sz w:val="20"/>
        </w:rPr>
      </w:pPr>
    </w:p>
    <w:p w14:paraId="420802D0" w14:textId="77777777" w:rsidR="00FB7103" w:rsidRDefault="00813DCC">
      <w:pPr>
        <w:tabs>
          <w:tab w:val="center" w:pos="4153"/>
          <w:tab w:val="right" w:pos="8306"/>
        </w:tabs>
        <w:suppressAutoHyphens/>
        <w:jc w:val="center"/>
        <w:textAlignment w:val="baseline"/>
        <w:rPr>
          <w:color w:val="0000FF"/>
        </w:rPr>
      </w:pPr>
      <w:r>
        <w:rPr>
          <w:color w:val="0000FF"/>
        </w:rPr>
        <w:object w:dxaOrig="4620" w:dyaOrig="5445" w14:anchorId="77E4D72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25pt;height:39.75pt" o:ole="" fillcolor="window">
            <v:imagedata r:id="rId6" o:title=""/>
          </v:shape>
          <o:OLEObject Type="Embed" ProgID="PBrush" ShapeID="_x0000_i1025" DrawAspect="Content" ObjectID="_1676196378" r:id="rId7"/>
        </w:object>
      </w:r>
    </w:p>
    <w:p w14:paraId="4860C95E" w14:textId="77777777" w:rsidR="00FB7103" w:rsidRDefault="00813DCC">
      <w:pPr>
        <w:keepNext/>
        <w:suppressAutoHyphens/>
        <w:jc w:val="center"/>
        <w:textAlignment w:val="baseline"/>
      </w:pPr>
      <w:r>
        <w:rPr>
          <w:b/>
          <w:caps/>
          <w:szCs w:val="24"/>
          <w:lang w:eastAsia="lt-LT"/>
        </w:rPr>
        <w:t xml:space="preserve">Lietuvos Respublikos </w:t>
      </w:r>
      <w:r>
        <w:rPr>
          <w:b/>
          <w:szCs w:val="24"/>
        </w:rPr>
        <w:t>VIDAUS REIKALŲ MINISTRAS</w:t>
      </w:r>
    </w:p>
    <w:p w14:paraId="4419F2E4" w14:textId="77777777" w:rsidR="00FB7103" w:rsidRDefault="00FB7103">
      <w:pPr>
        <w:suppressAutoHyphens/>
        <w:jc w:val="center"/>
        <w:textAlignment w:val="baseline"/>
        <w:rPr>
          <w:caps/>
          <w:szCs w:val="24"/>
          <w:lang w:eastAsia="lt-LT"/>
        </w:rPr>
      </w:pPr>
    </w:p>
    <w:p w14:paraId="3287E334" w14:textId="77777777" w:rsidR="00FB7103" w:rsidRDefault="00813DCC">
      <w:pPr>
        <w:suppressAutoHyphens/>
        <w:jc w:val="center"/>
        <w:textAlignment w:val="baseline"/>
        <w:rPr>
          <w:b/>
          <w:caps/>
          <w:szCs w:val="24"/>
          <w:lang w:eastAsia="lt-LT"/>
        </w:rPr>
      </w:pPr>
      <w:r>
        <w:rPr>
          <w:b/>
          <w:caps/>
          <w:szCs w:val="24"/>
          <w:lang w:eastAsia="lt-LT"/>
        </w:rPr>
        <w:t>įsakymas</w:t>
      </w:r>
    </w:p>
    <w:p w14:paraId="22241B95" w14:textId="77777777" w:rsidR="00FB7103" w:rsidRDefault="00813DCC">
      <w:pPr>
        <w:tabs>
          <w:tab w:val="left" w:pos="0"/>
        </w:tabs>
        <w:suppressAutoHyphens/>
        <w:jc w:val="center"/>
        <w:textAlignment w:val="baseline"/>
      </w:pPr>
      <w:r>
        <w:rPr>
          <w:b/>
          <w:caps/>
          <w:szCs w:val="24"/>
          <w:lang w:eastAsia="lt-LT"/>
        </w:rPr>
        <w:t xml:space="preserve">Dėl </w:t>
      </w:r>
      <w:r>
        <w:rPr>
          <w:b/>
          <w:szCs w:val="24"/>
          <w:lang w:eastAsia="lt-LT"/>
        </w:rPr>
        <w:t>SAUGOMŲ OBJEKTŲ APSAUGOS ZONŲ RIBŲ PLANŲ PATVIRTINIMO</w:t>
      </w:r>
    </w:p>
    <w:p w14:paraId="5E42E6DD" w14:textId="77777777" w:rsidR="00FB7103" w:rsidRDefault="00FB7103">
      <w:pPr>
        <w:tabs>
          <w:tab w:val="left" w:pos="0"/>
        </w:tabs>
        <w:suppressAutoHyphens/>
        <w:jc w:val="center"/>
        <w:textAlignment w:val="baseline"/>
        <w:rPr>
          <w:szCs w:val="24"/>
          <w:lang w:eastAsia="lt-LT"/>
        </w:rPr>
      </w:pPr>
    </w:p>
    <w:p w14:paraId="479F8DEB" w14:textId="77777777" w:rsidR="00FB7103" w:rsidRDefault="00813DCC">
      <w:pPr>
        <w:tabs>
          <w:tab w:val="left" w:pos="6804"/>
        </w:tabs>
        <w:suppressAutoHyphens/>
        <w:jc w:val="center"/>
        <w:textAlignment w:val="baseline"/>
      </w:pPr>
      <w:r>
        <w:rPr>
          <w:color w:val="000000"/>
          <w:szCs w:val="24"/>
          <w:lang w:eastAsia="lt-LT"/>
        </w:rPr>
        <w:t>2016  m. birželio 7 d.</w:t>
      </w:r>
      <w:r>
        <w:rPr>
          <w:color w:val="000000"/>
          <w:szCs w:val="24"/>
          <w:lang w:eastAsia="ar-SA"/>
        </w:rPr>
        <w:t xml:space="preserve"> Nr. 1V-420</w:t>
      </w:r>
    </w:p>
    <w:p w14:paraId="4F143DD9" w14:textId="77777777" w:rsidR="00FB7103" w:rsidRDefault="00813DCC">
      <w:pPr>
        <w:tabs>
          <w:tab w:val="left" w:pos="6804"/>
        </w:tabs>
        <w:suppressAutoHyphens/>
        <w:jc w:val="center"/>
        <w:textAlignment w:val="baseline"/>
        <w:rPr>
          <w:color w:val="000000"/>
          <w:szCs w:val="24"/>
          <w:lang w:eastAsia="ar-SA"/>
        </w:rPr>
      </w:pPr>
      <w:r>
        <w:rPr>
          <w:color w:val="000000"/>
          <w:szCs w:val="24"/>
          <w:lang w:eastAsia="ar-SA"/>
        </w:rPr>
        <w:t>Vilnius</w:t>
      </w:r>
    </w:p>
    <w:p w14:paraId="569580A0" w14:textId="77777777" w:rsidR="00FB7103" w:rsidRDefault="00FB7103">
      <w:pPr>
        <w:tabs>
          <w:tab w:val="left" w:pos="0"/>
        </w:tabs>
        <w:suppressAutoHyphens/>
        <w:textAlignment w:val="baseline"/>
        <w:rPr>
          <w:color w:val="000000"/>
          <w:szCs w:val="24"/>
          <w:lang w:eastAsia="lt-LT"/>
        </w:rPr>
      </w:pPr>
    </w:p>
    <w:p w14:paraId="40746F50" w14:textId="77777777" w:rsidR="00FB7103" w:rsidRDefault="00FB7103">
      <w:pPr>
        <w:suppressAutoHyphens/>
        <w:jc w:val="both"/>
        <w:textAlignment w:val="baseline"/>
        <w:rPr>
          <w:szCs w:val="24"/>
        </w:rPr>
      </w:pPr>
    </w:p>
    <w:p w14:paraId="4DDF2D33" w14:textId="77777777" w:rsidR="00FB7103" w:rsidRDefault="00813DCC">
      <w:pPr>
        <w:ind w:firstLine="709"/>
        <w:jc w:val="both"/>
      </w:pPr>
      <w:r>
        <w:rPr>
          <w:szCs w:val="24"/>
        </w:rPr>
        <w:t xml:space="preserve">Vadovaudamasis Lietuvos Respublikos vadovybės apsaugos įstatymo 10 straipsnio 1 dalimi ir </w:t>
      </w:r>
      <w:r>
        <w:rPr>
          <w:color w:val="000000"/>
          <w:szCs w:val="24"/>
        </w:rPr>
        <w:t xml:space="preserve">Lietuvos Respublikos Vyriausybės 2020 m. birželio 17 d. nutarimo Nr. 656 „Dėl Lietuvos Respublikos vadovybės apsaugos įstatymo įgyvendinimo“ 2.2 papunkčiu, </w:t>
      </w:r>
      <w:r>
        <w:rPr>
          <w:spacing w:val="100"/>
          <w:szCs w:val="24"/>
        </w:rPr>
        <w:t xml:space="preserve">tvirtinu </w:t>
      </w:r>
      <w:r>
        <w:rPr>
          <w:szCs w:val="24"/>
        </w:rPr>
        <w:t>pridedamus:</w:t>
      </w:r>
      <w:r>
        <w:t xml:space="preserve"> </w:t>
      </w:r>
    </w:p>
    <w:p w14:paraId="05D5CEE7" w14:textId="77777777" w:rsidR="00FB7103" w:rsidRDefault="00813DCC">
      <w:pPr>
        <w:rPr>
          <w:rFonts w:eastAsia="MS Mincho"/>
          <w:i/>
          <w:iCs/>
          <w:sz w:val="20"/>
        </w:rPr>
      </w:pPr>
      <w:r>
        <w:rPr>
          <w:rFonts w:eastAsia="MS Mincho"/>
          <w:i/>
          <w:iCs/>
          <w:sz w:val="20"/>
        </w:rPr>
        <w:t>Preambulės pakeitimai:</w:t>
      </w:r>
    </w:p>
    <w:p w14:paraId="766F316E" w14:textId="77777777" w:rsidR="00FB7103" w:rsidRDefault="00813DCC">
      <w:pPr>
        <w:jc w:val="both"/>
        <w:rPr>
          <w:rFonts w:eastAsia="MS Mincho"/>
          <w:i/>
          <w:iCs/>
          <w:sz w:val="20"/>
        </w:rPr>
      </w:pPr>
      <w:r>
        <w:rPr>
          <w:rFonts w:eastAsia="MS Mincho"/>
          <w:i/>
          <w:iCs/>
          <w:sz w:val="20"/>
        </w:rPr>
        <w:t xml:space="preserve">Nr. </w:t>
      </w:r>
      <w:hyperlink r:id="rId8" w:history="1">
        <w:r w:rsidRPr="00532B9F">
          <w:rPr>
            <w:rFonts w:eastAsia="MS Mincho"/>
            <w:i/>
            <w:iCs/>
            <w:color w:val="0000FF" w:themeColor="hyperlink"/>
            <w:sz w:val="20"/>
            <w:u w:val="single"/>
          </w:rPr>
          <w:t>1V-668</w:t>
        </w:r>
      </w:hyperlink>
      <w:r>
        <w:rPr>
          <w:rFonts w:eastAsia="MS Mincho"/>
          <w:i/>
          <w:iCs/>
          <w:sz w:val="20"/>
        </w:rPr>
        <w:t>, 2020-07-13, paskelbta TAR 2020-07-13, i. k. 2020-15649</w:t>
      </w:r>
    </w:p>
    <w:p w14:paraId="22C84E09" w14:textId="77777777" w:rsidR="00FB7103" w:rsidRDefault="00FB7103"/>
    <w:p w14:paraId="79667985" w14:textId="77777777" w:rsidR="00FB7103" w:rsidRDefault="00813DCC">
      <w:pPr>
        <w:suppressAutoHyphens/>
        <w:spacing w:line="276" w:lineRule="auto"/>
        <w:ind w:firstLine="709"/>
        <w:jc w:val="both"/>
        <w:textAlignment w:val="baseline"/>
      </w:pPr>
      <w:r>
        <w:t>t v i r t i n u  pridedamus:</w:t>
      </w:r>
    </w:p>
    <w:p w14:paraId="6B50E3BE" w14:textId="77777777" w:rsidR="00FB7103" w:rsidRDefault="00813DCC">
      <w:pPr>
        <w:suppressAutoHyphens/>
        <w:spacing w:line="276" w:lineRule="auto"/>
        <w:ind w:firstLine="709"/>
        <w:jc w:val="both"/>
        <w:textAlignment w:val="baseline"/>
      </w:pPr>
      <w:r>
        <w:t>1. Respublikos Prezidento, Ministro Pirmininko rezidencijų pastatų su jiems priskirtais žemės sklypais ir priklausin</w:t>
      </w:r>
      <w:r>
        <w:t>iais apsaugai užtikrinti nustatytos apsaugos zonos ribų planą (pastatai);</w:t>
      </w:r>
    </w:p>
    <w:p w14:paraId="193DD6C1" w14:textId="77777777" w:rsidR="00FB7103" w:rsidRDefault="00813DCC">
      <w:pPr>
        <w:suppressAutoHyphens/>
        <w:spacing w:line="276" w:lineRule="auto"/>
        <w:ind w:firstLine="709"/>
        <w:jc w:val="both"/>
        <w:textAlignment w:val="baseline"/>
        <w:rPr>
          <w:color w:val="000000"/>
          <w:szCs w:val="24"/>
        </w:rPr>
      </w:pPr>
      <w:r>
        <w:t>2. Respublikos Prezidento, Ministro Pirmininko rezidencijų pastatų su jiems priskirtais žemės sklypais ir priklausiniais apsaugai užtikrinti nustatytos apsaugos zonos ribų planą (žem</w:t>
      </w:r>
      <w:r>
        <w:t>ės sklypai);</w:t>
      </w:r>
    </w:p>
    <w:p w14:paraId="74645EC9" w14:textId="77777777" w:rsidR="00FB7103" w:rsidRDefault="00813DCC">
      <w:pPr>
        <w:suppressAutoHyphens/>
        <w:spacing w:line="276" w:lineRule="auto"/>
        <w:ind w:firstLine="709"/>
        <w:jc w:val="both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3. Prezidentūros</w:t>
      </w:r>
      <w:r>
        <w:t xml:space="preserve"> pastatų apsaugai užtikrinti nustatytos apsaugos zonos ribų planą (pastatai);</w:t>
      </w:r>
    </w:p>
    <w:p w14:paraId="49953975" w14:textId="77777777" w:rsidR="00FB7103" w:rsidRDefault="00813DCC">
      <w:pPr>
        <w:suppressAutoHyphens/>
        <w:spacing w:line="276" w:lineRule="auto"/>
        <w:ind w:firstLine="709"/>
        <w:jc w:val="both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4. Prezidentūros</w:t>
      </w:r>
      <w:r>
        <w:t xml:space="preserve"> pastatų apsaugai užtikrinti nustatytos apsaugos zonos ribų planą (žemės sklypai);</w:t>
      </w:r>
    </w:p>
    <w:p w14:paraId="7CCA21D4" w14:textId="77777777" w:rsidR="00FB7103" w:rsidRDefault="00813DCC">
      <w:pPr>
        <w:suppressAutoHyphens/>
        <w:spacing w:line="276" w:lineRule="auto"/>
        <w:ind w:firstLine="709"/>
        <w:jc w:val="both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5. Vyriausybės pastatų apsaugai užtikrinti nustaty</w:t>
      </w:r>
      <w:r>
        <w:rPr>
          <w:color w:val="000000"/>
          <w:szCs w:val="24"/>
        </w:rPr>
        <w:t>tos apsaugos zonos ribų planą (pastatai);</w:t>
      </w:r>
    </w:p>
    <w:p w14:paraId="7180CA88" w14:textId="77777777" w:rsidR="00FB7103" w:rsidRDefault="00813DCC">
      <w:pPr>
        <w:suppressAutoHyphens/>
        <w:spacing w:line="276" w:lineRule="auto"/>
        <w:ind w:firstLine="709"/>
        <w:jc w:val="both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6. Vyriausybės pastatų apsaugai užtikrinti nustatytos apsaugos zonos ribų planą (žemės sklypai);</w:t>
      </w:r>
    </w:p>
    <w:p w14:paraId="74E6C1CF" w14:textId="77777777" w:rsidR="00FB7103" w:rsidRDefault="00813DCC">
      <w:pPr>
        <w:suppressAutoHyphens/>
        <w:spacing w:line="276" w:lineRule="auto"/>
        <w:ind w:firstLine="709"/>
        <w:jc w:val="both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7. Seimo pastatų apsaugai užtikrinti nustatytos apsaugos zonos ribų planą (pastatai);</w:t>
      </w:r>
    </w:p>
    <w:p w14:paraId="53A60C86" w14:textId="77777777" w:rsidR="00FB7103" w:rsidRDefault="00813DCC">
      <w:pPr>
        <w:suppressAutoHyphens/>
        <w:spacing w:line="276" w:lineRule="auto"/>
        <w:ind w:firstLine="709"/>
        <w:jc w:val="both"/>
        <w:textAlignment w:val="baseline"/>
        <w:rPr>
          <w:bCs/>
          <w:szCs w:val="24"/>
        </w:rPr>
      </w:pPr>
      <w:r>
        <w:rPr>
          <w:color w:val="000000"/>
          <w:szCs w:val="24"/>
        </w:rPr>
        <w:t>8. Seimo pastatų apsaugai užtik</w:t>
      </w:r>
      <w:r>
        <w:rPr>
          <w:color w:val="000000"/>
          <w:szCs w:val="24"/>
        </w:rPr>
        <w:t xml:space="preserve">rinti nustatytos apsaugos zonos ribų planą (žemės sklypai). </w:t>
      </w:r>
    </w:p>
    <w:p w14:paraId="243B40EE" w14:textId="77777777" w:rsidR="00FB7103" w:rsidRDefault="00FB7103">
      <w:pPr>
        <w:tabs>
          <w:tab w:val="left" w:pos="7938"/>
        </w:tabs>
        <w:suppressAutoHyphens/>
        <w:jc w:val="both"/>
        <w:textAlignment w:val="baseline"/>
      </w:pPr>
    </w:p>
    <w:p w14:paraId="1036B28C" w14:textId="77777777" w:rsidR="00FB7103" w:rsidRDefault="00FB7103">
      <w:pPr>
        <w:tabs>
          <w:tab w:val="left" w:pos="7938"/>
        </w:tabs>
        <w:suppressAutoHyphens/>
        <w:jc w:val="both"/>
        <w:textAlignment w:val="baseline"/>
      </w:pPr>
    </w:p>
    <w:p w14:paraId="1D6C4E4C" w14:textId="77777777" w:rsidR="00FB7103" w:rsidRDefault="00FB7103">
      <w:pPr>
        <w:tabs>
          <w:tab w:val="left" w:pos="7938"/>
        </w:tabs>
        <w:suppressAutoHyphens/>
        <w:jc w:val="both"/>
        <w:textAlignment w:val="baseline"/>
      </w:pPr>
    </w:p>
    <w:p w14:paraId="5F047E3E" w14:textId="77777777" w:rsidR="00FB7103" w:rsidRDefault="00813DCC">
      <w:pPr>
        <w:tabs>
          <w:tab w:val="left" w:pos="7938"/>
        </w:tabs>
        <w:suppressAutoHyphens/>
        <w:spacing w:line="360" w:lineRule="auto"/>
        <w:jc w:val="both"/>
        <w:textAlignment w:val="baseline"/>
      </w:pPr>
      <w:r>
        <w:t>Vidaus reikalų ministras</w:t>
      </w:r>
      <w:r>
        <w:tab/>
        <w:t>Tomas Žilinskas</w:t>
      </w:r>
    </w:p>
    <w:p w14:paraId="4A6BF90C" w14:textId="77777777" w:rsidR="00FB7103" w:rsidRDefault="00FB7103">
      <w:pPr>
        <w:jc w:val="both"/>
        <w:rPr>
          <w:b/>
          <w:sz w:val="20"/>
        </w:rPr>
      </w:pPr>
    </w:p>
    <w:p w14:paraId="2B3E2A1C" w14:textId="77777777" w:rsidR="00FB7103" w:rsidRDefault="00FB7103">
      <w:pPr>
        <w:jc w:val="both"/>
        <w:rPr>
          <w:b/>
          <w:sz w:val="20"/>
        </w:rPr>
      </w:pPr>
    </w:p>
    <w:p w14:paraId="0AE24B78" w14:textId="77777777" w:rsidR="00FB7103" w:rsidRDefault="00813DCC">
      <w:pPr>
        <w:jc w:val="both"/>
        <w:rPr>
          <w:b/>
        </w:rPr>
      </w:pPr>
      <w:r>
        <w:rPr>
          <w:b/>
          <w:sz w:val="20"/>
        </w:rPr>
        <w:t>Pakeitimai:</w:t>
      </w:r>
    </w:p>
    <w:p w14:paraId="2675DF29" w14:textId="77777777" w:rsidR="00FB7103" w:rsidRDefault="00FB7103">
      <w:pPr>
        <w:jc w:val="both"/>
        <w:rPr>
          <w:sz w:val="20"/>
        </w:rPr>
      </w:pPr>
    </w:p>
    <w:p w14:paraId="12FEF3F3" w14:textId="77777777" w:rsidR="00FB7103" w:rsidRDefault="00813DCC">
      <w:pPr>
        <w:jc w:val="both"/>
      </w:pPr>
      <w:r>
        <w:rPr>
          <w:sz w:val="20"/>
        </w:rPr>
        <w:t>1.</w:t>
      </w:r>
    </w:p>
    <w:p w14:paraId="59E172C3" w14:textId="77777777" w:rsidR="00FB7103" w:rsidRDefault="00813DCC">
      <w:pPr>
        <w:jc w:val="both"/>
      </w:pPr>
      <w:r>
        <w:rPr>
          <w:sz w:val="20"/>
        </w:rPr>
        <w:t>Lietuvos Respublikos vidaus reikalų ministerija, Įsakymas</w:t>
      </w:r>
    </w:p>
    <w:p w14:paraId="38FC999A" w14:textId="77777777" w:rsidR="00FB7103" w:rsidRDefault="00813DCC">
      <w:pPr>
        <w:jc w:val="both"/>
      </w:pPr>
      <w:r>
        <w:rPr>
          <w:sz w:val="20"/>
        </w:rPr>
        <w:t xml:space="preserve">Nr. </w:t>
      </w:r>
      <w:hyperlink r:id="rId9" w:history="1">
        <w:r w:rsidRPr="00532B9F">
          <w:rPr>
            <w:rFonts w:eastAsia="MS Mincho"/>
            <w:iCs/>
            <w:color w:val="0000FF" w:themeColor="hyperlink"/>
            <w:sz w:val="20"/>
            <w:u w:val="single"/>
          </w:rPr>
          <w:t>1V-668</w:t>
        </w:r>
      </w:hyperlink>
      <w:r>
        <w:rPr>
          <w:rFonts w:eastAsia="MS Mincho"/>
          <w:iCs/>
          <w:sz w:val="20"/>
        </w:rPr>
        <w:t>, 2020-07-13, paskelbta TAR 2020-07-13, i. k. 2020-15649</w:t>
      </w:r>
    </w:p>
    <w:p w14:paraId="4D9D7EF6" w14:textId="77777777" w:rsidR="00FB7103" w:rsidRDefault="00813DCC">
      <w:pPr>
        <w:jc w:val="both"/>
      </w:pPr>
      <w:r>
        <w:rPr>
          <w:sz w:val="20"/>
        </w:rPr>
        <w:t>Dėl Lietuvos Respublikos vidaus reikalų ministro 2016 m. birželio 7 d. įsakymo Nr. 1V-420 „Dėl sa</w:t>
      </w:r>
      <w:r>
        <w:rPr>
          <w:sz w:val="20"/>
        </w:rPr>
        <w:t>ugomų objektų apsaugos zonų ribų planų patvirtinimo“ pakeitimo</w:t>
      </w:r>
    </w:p>
    <w:p w14:paraId="2E1C914A" w14:textId="77777777" w:rsidR="00FB7103" w:rsidRDefault="00FB7103">
      <w:pPr>
        <w:jc w:val="both"/>
        <w:rPr>
          <w:sz w:val="20"/>
        </w:rPr>
      </w:pPr>
    </w:p>
    <w:p w14:paraId="18FE8945" w14:textId="74F28CDC" w:rsidR="00FB7103" w:rsidRDefault="003F7BDC">
      <w:pPr>
        <w:widowControl w:val="0"/>
        <w:rPr>
          <w:snapToGrid w:val="0"/>
        </w:rPr>
      </w:pPr>
      <w:hyperlink r:id="rId10" w:history="1">
        <w:r w:rsidRPr="00705AE7">
          <w:rPr>
            <w:rStyle w:val="Hipersaitas"/>
            <w:snapToGrid w:val="0"/>
          </w:rPr>
          <w:t>https://www.e-tar.lt/portal/lt/legalAct/7dfe7f802dff11e69cf5d89a5fdd27cc/asr</w:t>
        </w:r>
      </w:hyperlink>
      <w:r>
        <w:rPr>
          <w:snapToGrid w:val="0"/>
        </w:rPr>
        <w:t xml:space="preserve"> </w:t>
      </w:r>
    </w:p>
    <w:sectPr w:rsidR="00FB710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567" w:bottom="851" w:left="1701" w:header="426" w:footer="567" w:gutter="0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5F227D" w14:textId="77777777" w:rsidR="00813DCC" w:rsidRDefault="00813DCC">
      <w:pPr>
        <w:suppressAutoHyphens/>
        <w:textAlignment w:val="baseline"/>
      </w:pPr>
      <w:r>
        <w:separator/>
      </w:r>
    </w:p>
  </w:endnote>
  <w:endnote w:type="continuationSeparator" w:id="0">
    <w:p w14:paraId="70B08781" w14:textId="77777777" w:rsidR="00813DCC" w:rsidRDefault="00813DCC">
      <w:pPr>
        <w:suppressAutoHyphens/>
        <w:textAlignment w:val="baseline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281F09" w14:textId="77777777" w:rsidR="00FB7103" w:rsidRDefault="00FB7103">
    <w:pPr>
      <w:tabs>
        <w:tab w:val="center" w:pos="4680"/>
        <w:tab w:val="right" w:pos="9360"/>
      </w:tabs>
      <w:suppressAutoHyphens/>
      <w:textAlignment w:val="baseli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9CF67B" w14:textId="77777777" w:rsidR="00FB7103" w:rsidRDefault="00FB7103">
    <w:pPr>
      <w:tabs>
        <w:tab w:val="center" w:pos="4153"/>
        <w:tab w:val="right" w:pos="8306"/>
      </w:tabs>
      <w:suppressAutoHyphens/>
      <w:textAlignment w:val="baseline"/>
      <w:rPr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987E01" w14:textId="77777777" w:rsidR="00FB7103" w:rsidRDefault="00FB7103">
    <w:pPr>
      <w:tabs>
        <w:tab w:val="center" w:pos="4153"/>
        <w:tab w:val="right" w:pos="8306"/>
      </w:tabs>
      <w:suppressAutoHyphens/>
      <w:textAlignment w:val="baseline"/>
      <w:rPr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FC869F" w14:textId="77777777" w:rsidR="00813DCC" w:rsidRDefault="00813DCC">
      <w:pPr>
        <w:suppressAutoHyphens/>
        <w:textAlignment w:val="baseline"/>
      </w:pPr>
      <w:r>
        <w:separator/>
      </w:r>
    </w:p>
  </w:footnote>
  <w:footnote w:type="continuationSeparator" w:id="0">
    <w:p w14:paraId="0D98E127" w14:textId="77777777" w:rsidR="00813DCC" w:rsidRDefault="00813DCC">
      <w:pPr>
        <w:suppressAutoHyphens/>
        <w:textAlignment w:val="baseline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E46BC7" w14:textId="77777777" w:rsidR="00FB7103" w:rsidRDefault="00FB7103">
    <w:pPr>
      <w:tabs>
        <w:tab w:val="center" w:pos="4153"/>
        <w:tab w:val="right" w:pos="8306"/>
      </w:tabs>
      <w:suppressAutoHyphens/>
      <w:textAlignment w:val="baseli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81FA35" w14:textId="77777777" w:rsidR="00FB7103" w:rsidRDefault="00813DCC">
    <w:pPr>
      <w:tabs>
        <w:tab w:val="center" w:pos="4819"/>
      </w:tabs>
      <w:suppressAutoHyphens/>
      <w:textAlignment w:val="baseline"/>
      <w:rPr>
        <w:lang w:eastAsia="lt-LT"/>
      </w:rPr>
    </w:pPr>
    <w:r>
      <w:rPr>
        <w:noProof/>
        <w:lang w:eastAsia="lt-LT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2281410" wp14:editId="76965EA2">
              <wp:simplePos x="0" y="0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76835" cy="175260"/>
              <wp:effectExtent l="0" t="0" r="0" b="0"/>
              <wp:wrapSquare wrapText="bothSides"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B96F3B" w14:textId="77777777" w:rsidR="00FB7103" w:rsidRDefault="00813DCC">
                          <w:pPr>
                            <w:tabs>
                              <w:tab w:val="center" w:pos="4153"/>
                              <w:tab w:val="right" w:pos="8306"/>
                            </w:tabs>
                            <w:suppressAutoHyphens/>
                            <w:textAlignment w:val="baseline"/>
                          </w:pPr>
                          <w:r>
                            <w:rPr>
                              <w:lang w:eastAsia="lt-LT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2281410" id="Rectangle 1" o:spid="_x0000_s1026" style="position:absolute;margin-left:0;margin-top:.05pt;width:6.05pt;height:13.8pt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" stroked="f" strokeweight="0">
              <v:textbox inset="0,0,0,0">
                <w:txbxContent>
                  <w:p w14:paraId="01B96F3B" w14:textId="77777777" w:rsidR="00FB7103" w:rsidRDefault="00813DCC">
                    <w:pPr>
                      <w:tabs>
                        <w:tab w:val="center" w:pos="4153"/>
                        <w:tab w:val="right" w:pos="8306"/>
                      </w:tabs>
                      <w:suppressAutoHyphens/>
                      <w:textAlignment w:val="baseline"/>
                    </w:pPr>
                    <w:r>
                      <w:rPr>
                        <w:lang w:eastAsia="lt-LT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lang w:eastAsia="lt-LT"/>
      </w:rPr>
      <w:tab/>
    </w:r>
  </w:p>
  <w:p w14:paraId="4A68A0FD" w14:textId="77777777" w:rsidR="00FB7103" w:rsidRDefault="00FB7103">
    <w:pPr>
      <w:tabs>
        <w:tab w:val="center" w:pos="4153"/>
        <w:tab w:val="right" w:pos="8306"/>
      </w:tabs>
      <w:suppressAutoHyphens/>
      <w:textAlignment w:val="baseline"/>
      <w:rPr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5CE79F" w14:textId="77777777" w:rsidR="00FB7103" w:rsidRDefault="00FB7103">
    <w:pPr>
      <w:tabs>
        <w:tab w:val="center" w:pos="4153"/>
        <w:tab w:val="right" w:pos="8306"/>
      </w:tabs>
      <w:suppressAutoHyphens/>
      <w:textAlignment w:val="baseli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oNotHyphenateCaps/>
  <w:drawingGridHorizontalSpacing w:val="108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416"/>
    <w:rsid w:val="003F7BDC"/>
    <w:rsid w:val="00813DCC"/>
    <w:rsid w:val="00EE3416"/>
    <w:rsid w:val="00FB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01D720"/>
  <w15:docId w15:val="{D9F12BC5-7465-40E6-BA29-D9682256B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nhideWhenUsed/>
    <w:rsid w:val="003F7BDC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3F7B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egalAct.html?documentId=e0a13db0c51511ea997c9ee767e856b4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hyperlink" Target="https://www.e-tar.lt/portal/lt/legalAct/7dfe7f802dff11e69cf5d89a5fdd27cc/asr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e-tar.lt/portal/legalAct.html?documentId=e0a13db0c51511ea997c9ee767e856b4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1475</Words>
  <Characters>842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lrvk</dc:creator>
  <cp:lastModifiedBy>Vytis Belkevičius</cp:lastModifiedBy>
  <cp:revision>2</cp:revision>
  <cp:lastPrinted>2016-02-08T13:42:00Z</cp:lastPrinted>
  <dcterms:created xsi:type="dcterms:W3CDTF">2021-03-02T11:20:00Z</dcterms:created>
  <dcterms:modified xsi:type="dcterms:W3CDTF">2021-03-02T11:20:00Z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